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EE3F9" w14:textId="50237D76" w:rsidR="008511A9" w:rsidRDefault="008511A9" w:rsidP="00BB19F0">
      <w:pPr>
        <w:pStyle w:val="HTMLPreformatted"/>
        <w:shd w:val="clear" w:color="auto" w:fill="F8F9FA"/>
        <w:jc w:val="center"/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</w:pPr>
      <w:r>
        <w:rPr>
          <w:rStyle w:val="y2iqfc"/>
          <w:rFonts w:ascii="Sylfaen" w:hAnsi="Sylfaen" w:cs="Cambria"/>
          <w:color w:val="202124"/>
          <w:sz w:val="22"/>
          <w:szCs w:val="22"/>
          <w:lang w:val="ka-GE"/>
        </w:rPr>
        <w:t>ს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აკვები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დანამატი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.</w:t>
      </w:r>
    </w:p>
    <w:p w14:paraId="756AFB66" w14:textId="7C1CEC1E" w:rsidR="00BB19F0" w:rsidRPr="00BB19F0" w:rsidRDefault="00BB19F0" w:rsidP="00BB19F0">
      <w:pPr>
        <w:pStyle w:val="HTMLPreformatted"/>
        <w:shd w:val="clear" w:color="auto" w:fill="F8F9FA"/>
        <w:jc w:val="center"/>
        <w:rPr>
          <w:rStyle w:val="y2iqfc"/>
          <w:rFonts w:asciiTheme="minorHAnsi" w:hAnsiTheme="minorHAnsi"/>
          <w:color w:val="202124"/>
          <w:sz w:val="22"/>
          <w:szCs w:val="22"/>
        </w:rPr>
      </w:pPr>
      <w:r>
        <w:rPr>
          <w:rStyle w:val="y2iqfc"/>
          <w:rFonts w:asciiTheme="minorHAnsi" w:hAnsiTheme="minorHAnsi"/>
          <w:color w:val="202124"/>
          <w:sz w:val="22"/>
          <w:szCs w:val="22"/>
        </w:rPr>
        <w:t>SWISS ENERGY</w:t>
      </w:r>
    </w:p>
    <w:p w14:paraId="50F10C1C" w14:textId="08CACD38" w:rsidR="00365DCB" w:rsidRPr="003D4472" w:rsidRDefault="003D4472" w:rsidP="00BB19F0">
      <w:pPr>
        <w:spacing w:after="0"/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ფემიტონ ფორტე</w:t>
      </w:r>
    </w:p>
    <w:p w14:paraId="2EDC4DF7" w14:textId="77777777" w:rsidR="00BB19F0" w:rsidRDefault="00365DCB" w:rsidP="00BB19F0">
      <w:pPr>
        <w:spacing w:after="0"/>
        <w:rPr>
          <w:rFonts w:ascii="Sylfaen" w:hAnsi="Sylfaen"/>
          <w:lang w:val="ka-GE"/>
        </w:rPr>
      </w:pPr>
      <w:r w:rsidRPr="00365DCB">
        <w:rPr>
          <w:rFonts w:ascii="Sylfaen" w:hAnsi="Sylfaen"/>
          <w:lang w:val="ka-GE"/>
        </w:rPr>
        <w:t xml:space="preserve">ბედნიერი </w:t>
      </w:r>
      <w:r w:rsidR="003D4472">
        <w:rPr>
          <w:rFonts w:ascii="Sylfaen" w:hAnsi="Sylfaen"/>
          <w:lang w:val="ka-GE"/>
        </w:rPr>
        <w:t>ქალი</w:t>
      </w:r>
      <w:r w:rsidRPr="00365DCB">
        <w:rPr>
          <w:rFonts w:ascii="Sylfaen" w:hAnsi="Sylfaen"/>
          <w:lang w:val="ka-GE"/>
        </w:rPr>
        <w:t xml:space="preserve"> </w:t>
      </w:r>
    </w:p>
    <w:p w14:paraId="09BC19BB" w14:textId="20151075" w:rsidR="00365DCB" w:rsidRPr="00365DCB" w:rsidRDefault="00365DCB" w:rsidP="00BB19F0">
      <w:pPr>
        <w:spacing w:after="0"/>
        <w:rPr>
          <w:rFonts w:ascii="Sylfaen" w:hAnsi="Sylfaen"/>
          <w:lang w:val="ka-GE"/>
        </w:rPr>
      </w:pPr>
      <w:r w:rsidRPr="00365DCB">
        <w:rPr>
          <w:rFonts w:ascii="Sylfaen" w:hAnsi="Sylfaen"/>
          <w:lang w:val="ka-GE"/>
        </w:rPr>
        <w:t>ხანგრძლივი ეფექტი</w:t>
      </w:r>
    </w:p>
    <w:p w14:paraId="4239D1BC" w14:textId="751D0B50" w:rsidR="00365DCB" w:rsidRDefault="003D4472" w:rsidP="00BB19F0">
      <w:pPr>
        <w:spacing w:after="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მენოპაუზის მხარდაჭერა</w:t>
      </w:r>
    </w:p>
    <w:p w14:paraId="2E0E981F" w14:textId="00EE9AEF" w:rsidR="00BB19F0" w:rsidRPr="00365DCB" w:rsidRDefault="00BB19F0" w:rsidP="00BB19F0">
      <w:pPr>
        <w:spacing w:after="0"/>
        <w:rPr>
          <w:rFonts w:ascii="Sylfaen" w:hAnsi="Sylfaen"/>
          <w:lang w:val="ka-GE"/>
        </w:rPr>
      </w:pP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კაფსულები გახანგრძლივებული გათავისუფლებით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</w:p>
    <w:p w14:paraId="03F84841" w14:textId="454245B5" w:rsidR="00365DCB" w:rsidRPr="003D4472" w:rsidRDefault="00365DCB" w:rsidP="003D4472">
      <w:pPr>
        <w:spacing w:after="0" w:line="240" w:lineRule="auto"/>
        <w:rPr>
          <w:rFonts w:ascii="Sylfaen" w:hAnsi="Sylfaen"/>
          <w:lang w:val="ka-GE"/>
        </w:rPr>
      </w:pPr>
    </w:p>
    <w:p w14:paraId="779DDFD6" w14:textId="77777777" w:rsidR="003D4472" w:rsidRPr="003D4472" w:rsidRDefault="003D4472" w:rsidP="003D4472">
      <w:pPr>
        <w:pStyle w:val="HTMLPreformatted"/>
        <w:shd w:val="clear" w:color="auto" w:fill="F8F9FA"/>
        <w:rPr>
          <w:rStyle w:val="y2iqfc"/>
          <w:rFonts w:ascii="inherit" w:hAnsi="inherit"/>
          <w:color w:val="202124"/>
          <w:sz w:val="22"/>
          <w:szCs w:val="22"/>
          <w:lang w:val="ka-GE"/>
        </w:rPr>
      </w:pP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FEMITON FORTE</w:t>
      </w:r>
    </w:p>
    <w:p w14:paraId="65FE89A5" w14:textId="546536B8" w:rsidR="003D4472" w:rsidRDefault="003D4472" w:rsidP="003D4472">
      <w:pPr>
        <w:pStyle w:val="HTMLPreformatted"/>
        <w:shd w:val="clear" w:color="auto" w:fill="F8F9FA"/>
        <w:jc w:val="both"/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</w:pPr>
      <w:r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ფემიტონ ფორტე 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არის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სოიოს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ციმიციფუგის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,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B6,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ფოლიუმის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მჟავა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,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ბიოტინი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D3.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სოიო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არის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იზოფლავონების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ძირითადი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ბუნებრივი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წყარო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,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ესტროგენის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რეცეპტორების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მაღალი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სელექციურობით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.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სოიო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ს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იზოფლავონები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ბიოლოგიურად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მნიშვნელოვანი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კლასია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აქტიური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ნაერთები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მათი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მრავალფუნქციური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თვისებების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გამო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ეფექტები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. Cimicifuga foetida-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ახლა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უკვე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აღიარებულია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ეფექტური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მენოპაუზის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სიმპტომების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შესამსუბუქებლად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.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B6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დადებითად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მოქმედებს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განწყობაზე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განსაკუთრებით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ქალებში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ხელს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უწყობს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ნორმალურ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ნერვული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სისტემის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ფუნქციონირება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.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B6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ხელს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უწყობს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ჰორმონალური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აქტივობის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რეგულირებას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ნორმალური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ფსიქოლოგიური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ფუნქციონირებისთვის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.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ფოლიუმის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მჟავა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აუცილებელია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ენერგიის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მეტაბოლიზმისთვის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.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ბიოტინი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ხელს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უწყობს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ნორმას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ფსიქოლოგიური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ფუნქცია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. D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ხელს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უწყობს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შემცირებას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ძვლის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მინერალების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დაკარგვა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პოსტმენოპაუზის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ქალებში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.</w:t>
      </w:r>
    </w:p>
    <w:p w14:paraId="63B4124E" w14:textId="77777777" w:rsidR="008511A9" w:rsidRPr="008511A9" w:rsidRDefault="008511A9" w:rsidP="003D4472">
      <w:pPr>
        <w:pStyle w:val="HTMLPreformatted"/>
        <w:shd w:val="clear" w:color="auto" w:fill="F8F9FA"/>
        <w:jc w:val="both"/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</w:pPr>
    </w:p>
    <w:p w14:paraId="4D5030FC" w14:textId="444FE5BF" w:rsidR="003D4472" w:rsidRPr="003D4472" w:rsidRDefault="003D4472" w:rsidP="003D4472">
      <w:pPr>
        <w:pStyle w:val="HTMLPreformatted"/>
        <w:shd w:val="clear" w:color="auto" w:fill="F8F9FA"/>
        <w:rPr>
          <w:rFonts w:ascii="inherit" w:hAnsi="inherit"/>
          <w:color w:val="202124"/>
          <w:sz w:val="22"/>
          <w:szCs w:val="22"/>
          <w:lang w:val="ka-GE"/>
        </w:rPr>
      </w:pPr>
      <w:r w:rsidRPr="003F5675">
        <w:rPr>
          <w:rStyle w:val="y2iqfc"/>
          <w:rFonts w:ascii="Sylfaen" w:hAnsi="Sylfaen" w:cs="Sylfaen"/>
          <w:b/>
          <w:bCs/>
          <w:color w:val="202124"/>
          <w:sz w:val="22"/>
          <w:szCs w:val="22"/>
          <w:lang w:val="ka-GE"/>
        </w:rPr>
        <w:t>ინგრედიენტები</w:t>
      </w:r>
      <w:r w:rsidRPr="003F5675">
        <w:rPr>
          <w:rStyle w:val="y2iqfc"/>
          <w:rFonts w:ascii="inherit" w:hAnsi="inherit"/>
          <w:b/>
          <w:bCs/>
          <w:color w:val="202124"/>
          <w:sz w:val="22"/>
          <w:szCs w:val="22"/>
          <w:lang w:val="ka-GE"/>
        </w:rPr>
        <w:t>: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გამადიდებელი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საშუალებები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სიმინდის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სახამებელი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,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მიკრო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კ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რისტალური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ცელულოზა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სოიოს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ჭურვი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ჰიპრომელოზა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;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ციმიტიფუგა(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cimicifuga foetida linn 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)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მინის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აგენტი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: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ლაქი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B6 (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პირიდოქსინის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ჰიდროქლორიდი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);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მინაშენი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აგენტი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ეთილცელულოზა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ვიტამინი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D3 (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ქოლეკალციფეროლი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);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გამასქელებლები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ჰიდროქსიპროპილ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მეთილცელულოზა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ფოლიუმის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მჟავა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>;</w:t>
      </w: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ბიოტინი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(D-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ბიოტინი</w:t>
      </w:r>
      <w:r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).</w:t>
      </w:r>
    </w:p>
    <w:p w14:paraId="1FDE0B45" w14:textId="77777777" w:rsidR="00647E36" w:rsidRPr="003F5675" w:rsidRDefault="00CF1B03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რეკომენდებული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დღიური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დოზა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1 </w:t>
      </w:r>
      <w:r w:rsidRPr="003F5675">
        <w:rPr>
          <w:rFonts w:ascii="Sylfaen" w:hAnsi="Sylfaen" w:cs="Sylfaen"/>
          <w:sz w:val="22"/>
          <w:szCs w:val="22"/>
          <w:lang w:val="ka-GE"/>
        </w:rPr>
        <w:t>კაფსულა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დღეში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. </w:t>
      </w:r>
    </w:p>
    <w:p w14:paraId="2286D3E2" w14:textId="0F2AC0A9" w:rsidR="001705FA" w:rsidRPr="00365DCB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1 კაფსულის წონა: 872 მგ</w:t>
      </w:r>
      <w:r w:rsidR="001705FA"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65DCB">
        <w:rPr>
          <w:rFonts w:ascii="Sylfaen" w:hAnsi="Sylfaen"/>
          <w:sz w:val="22"/>
          <w:szCs w:val="22"/>
          <w:lang w:val="ka-GE"/>
        </w:rPr>
        <w:t>± 7,5%</w:t>
      </w:r>
    </w:p>
    <w:p w14:paraId="7A2931E5" w14:textId="2834FAD2" w:rsidR="00647E36" w:rsidRPr="003F5675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გაფრთხილებები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არ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გადააჭარბოთ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რეკომენდებულ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დღიურ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დოზას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3F5675">
        <w:rPr>
          <w:rFonts w:ascii="Sylfaen" w:hAnsi="Sylfaen" w:cs="Sylfaen"/>
          <w:sz w:val="22"/>
          <w:szCs w:val="22"/>
          <w:lang w:val="ka-GE"/>
        </w:rPr>
        <w:t>საკვები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დანამატები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არ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="00674720" w:rsidRPr="00365DCB">
        <w:rPr>
          <w:rFonts w:ascii="Sylfaen" w:hAnsi="Sylfaen" w:cs="Sylfaen"/>
          <w:sz w:val="22"/>
          <w:szCs w:val="22"/>
          <w:lang w:val="ka-GE"/>
        </w:rPr>
        <w:t xml:space="preserve">ცვლის 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მრავალფეროვანი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დაბალანსებული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დიეტისა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ჯანსაღი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ცხოვრების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წეს</w:t>
      </w:r>
      <w:r w:rsidR="00674720" w:rsidRPr="00365DCB">
        <w:rPr>
          <w:rFonts w:ascii="Sylfaen" w:hAnsi="Sylfaen" w:cs="Sylfaen"/>
          <w:sz w:val="22"/>
          <w:szCs w:val="22"/>
          <w:lang w:val="ka-GE"/>
        </w:rPr>
        <w:t>ს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3F5675">
        <w:rPr>
          <w:rFonts w:ascii="Sylfaen" w:hAnsi="Sylfaen" w:cs="Sylfaen"/>
          <w:sz w:val="22"/>
          <w:szCs w:val="22"/>
          <w:lang w:val="ka-GE"/>
        </w:rPr>
        <w:t>პროდუქტი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უნდა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ინახებოდეს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პატარა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ბავშვებისთვის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მიუწვდომელ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ადგილას</w:t>
      </w:r>
      <w:r w:rsidRPr="003F5675">
        <w:rPr>
          <w:rFonts w:ascii="Sylfaen" w:hAnsi="Sylfaen" w:cs="Arial"/>
          <w:sz w:val="22"/>
          <w:szCs w:val="22"/>
          <w:lang w:val="ka-GE"/>
        </w:rPr>
        <w:t>.</w:t>
      </w:r>
    </w:p>
    <w:p w14:paraId="196C145B" w14:textId="18FF90B0" w:rsidR="00647E36" w:rsidRPr="003F5675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შენახვის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bCs/>
          <w:sz w:val="22"/>
          <w:szCs w:val="22"/>
          <w:lang w:val="ka-GE"/>
        </w:rPr>
        <w:t>პირობები</w:t>
      </w:r>
      <w:r w:rsidRPr="003F5675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შეინახეთ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გრილ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, </w:t>
      </w:r>
      <w:r w:rsidRPr="003F5675">
        <w:rPr>
          <w:rFonts w:ascii="Sylfaen" w:hAnsi="Sylfaen" w:cs="Sylfaen"/>
          <w:sz w:val="22"/>
          <w:szCs w:val="22"/>
          <w:lang w:val="ka-GE"/>
        </w:rPr>
        <w:t>მშრალ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სინათლისგან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დაცულ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ადგილას</w:t>
      </w:r>
      <w:r w:rsidR="00674720" w:rsidRPr="00365DCB">
        <w:rPr>
          <w:rFonts w:ascii="Sylfaen" w:hAnsi="Sylfaen" w:cs="Arial"/>
          <w:sz w:val="22"/>
          <w:szCs w:val="22"/>
          <w:lang w:val="ka-GE"/>
        </w:rPr>
        <w:t>,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ტემპერატურა</w:t>
      </w:r>
      <w:r w:rsidRPr="003F5675">
        <w:rPr>
          <w:rFonts w:ascii="Sylfaen" w:hAnsi="Sylfaen" w:cs="Arial"/>
          <w:sz w:val="22"/>
          <w:szCs w:val="22"/>
          <w:lang w:val="ka-GE"/>
        </w:rPr>
        <w:t xml:space="preserve"> 15-25 °C.</w:t>
      </w:r>
    </w:p>
    <w:p w14:paraId="5A07F4E0" w14:textId="77777777" w:rsidR="0083410F" w:rsidRPr="003F5675" w:rsidRDefault="007B587F" w:rsidP="00353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ka-GE"/>
        </w:rPr>
      </w:pPr>
      <w:r w:rsidRPr="00365DCB">
        <w:rPr>
          <w:rFonts w:ascii="Sylfaen" w:hAnsi="Sylfaen" w:cs="Sylfaen"/>
          <w:b/>
          <w:sz w:val="22"/>
          <w:szCs w:val="22"/>
          <w:lang w:val="ka-GE"/>
        </w:rPr>
        <w:t xml:space="preserve">სერიის 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ნომერი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/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დამზადების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თარიღი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/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ვადის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გასვლის</w:t>
      </w:r>
      <w:r w:rsidRPr="003F5675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b/>
          <w:sz w:val="22"/>
          <w:szCs w:val="22"/>
          <w:lang w:val="ka-GE"/>
        </w:rPr>
        <w:t>თარიღი</w:t>
      </w:r>
      <w:r w:rsidRPr="003F5675">
        <w:rPr>
          <w:rFonts w:ascii="Arial" w:hAnsi="Arial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დაბეჭდილი</w:t>
      </w:r>
      <w:r w:rsidRPr="00365DCB">
        <w:rPr>
          <w:rFonts w:ascii="Sylfaen" w:hAnsi="Sylfaen" w:cs="Sylfaen"/>
          <w:sz w:val="22"/>
          <w:szCs w:val="22"/>
          <w:lang w:val="ka-GE"/>
        </w:rPr>
        <w:t>ა</w:t>
      </w:r>
      <w:r w:rsidRPr="003F5675">
        <w:rPr>
          <w:rFonts w:ascii="Arial" w:hAnsi="Arial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შეფუთვის</w:t>
      </w:r>
      <w:r w:rsidRPr="003F5675">
        <w:rPr>
          <w:rFonts w:ascii="Arial" w:hAnsi="Arial" w:cs="Arial"/>
          <w:sz w:val="22"/>
          <w:szCs w:val="22"/>
          <w:lang w:val="ka-GE"/>
        </w:rPr>
        <w:t xml:space="preserve"> </w:t>
      </w:r>
      <w:r w:rsidRPr="003F5675">
        <w:rPr>
          <w:rFonts w:ascii="Sylfaen" w:hAnsi="Sylfaen" w:cs="Sylfaen"/>
          <w:sz w:val="22"/>
          <w:szCs w:val="22"/>
          <w:lang w:val="ka-GE"/>
        </w:rPr>
        <w:t>ბოლოში</w:t>
      </w:r>
      <w:r w:rsidRPr="003F5675">
        <w:rPr>
          <w:rFonts w:ascii="Arial" w:hAnsi="Arial" w:cs="Arial"/>
          <w:sz w:val="22"/>
          <w:szCs w:val="22"/>
          <w:lang w:val="ka-GE"/>
        </w:rPr>
        <w:t>.</w:t>
      </w:r>
    </w:p>
    <w:p w14:paraId="7C7568C9" w14:textId="77777777" w:rsidR="0083410F" w:rsidRPr="003F5675" w:rsidRDefault="0083410F" w:rsidP="00353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ka-GE"/>
        </w:rPr>
      </w:pPr>
    </w:p>
    <w:p w14:paraId="44D15EAB" w14:textId="425F596E" w:rsidR="0083410F" w:rsidRPr="00365DCB" w:rsidRDefault="0083410F" w:rsidP="007B587F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F5675">
        <w:rPr>
          <w:rFonts w:ascii="Sylfaen" w:hAnsi="Sylfaen" w:cs="Arial"/>
          <w:sz w:val="22"/>
          <w:szCs w:val="22"/>
          <w:lang w:val="ka-GE"/>
        </w:rPr>
        <w:t xml:space="preserve"> </w:t>
      </w:r>
      <w:r w:rsidR="003F5675" w:rsidRPr="003F5675">
        <w:rPr>
          <w:rFonts w:ascii="Sylfaen" w:hAnsi="Sylfaen" w:cs="Arial"/>
          <w:sz w:val="22"/>
          <w:szCs w:val="22"/>
          <w:lang w:val="ka-GE"/>
        </w:rPr>
        <w:t>ა</w:t>
      </w:r>
      <w:r w:rsidRPr="003F5675">
        <w:rPr>
          <w:rFonts w:ascii="Sylfaen" w:hAnsi="Sylfaen" w:cs="Arial"/>
          <w:sz w:val="22"/>
          <w:szCs w:val="22"/>
          <w:lang w:val="ka-GE"/>
        </w:rPr>
        <w:t>ქტიური</w:t>
      </w:r>
      <w:r w:rsidRPr="00365DCB">
        <w:rPr>
          <w:rFonts w:ascii="Sylfaen" w:hAnsi="Sylfaen" w:cs="Arial"/>
          <w:sz w:val="22"/>
          <w:szCs w:val="22"/>
          <w:lang w:val="ka-GE"/>
        </w:rPr>
        <w:t xml:space="preserve"> სუბსტანციის გათავისუფლებ</w:t>
      </w:r>
      <w:r w:rsidR="00674720" w:rsidRPr="00365DCB">
        <w:rPr>
          <w:rFonts w:ascii="Sylfaen" w:hAnsi="Sylfaen" w:cs="Arial"/>
          <w:sz w:val="22"/>
          <w:szCs w:val="22"/>
          <w:lang w:val="ka-GE"/>
        </w:rPr>
        <w:t>ა</w:t>
      </w:r>
      <w:r w:rsidR="001A29E8" w:rsidRPr="00365DCB">
        <w:rPr>
          <w:rFonts w:ascii="Sylfaen" w:hAnsi="Sylfaen" w:cs="Arial"/>
          <w:sz w:val="22"/>
          <w:szCs w:val="22"/>
          <w:lang w:val="ka-GE"/>
        </w:rPr>
        <w:t xml:space="preserve"> </w:t>
      </w:r>
      <w:r w:rsidR="001A29E8" w:rsidRPr="003F5675">
        <w:rPr>
          <w:rFonts w:ascii="Sylfaen" w:hAnsi="Sylfaen" w:cs="Sylfaen"/>
          <w:sz w:val="22"/>
          <w:szCs w:val="22"/>
          <w:lang w:val="ka-GE"/>
        </w:rPr>
        <w:t>არანაკლებ</w:t>
      </w:r>
      <w:r w:rsidR="001A29E8" w:rsidRPr="003F5675">
        <w:rPr>
          <w:sz w:val="22"/>
          <w:szCs w:val="22"/>
          <w:lang w:val="ka-GE"/>
        </w:rPr>
        <w:t xml:space="preserve"> 8 </w:t>
      </w:r>
      <w:r w:rsidR="001A29E8" w:rsidRPr="003F5675">
        <w:rPr>
          <w:rFonts w:ascii="Sylfaen" w:hAnsi="Sylfaen" w:cs="Sylfaen"/>
          <w:sz w:val="22"/>
          <w:szCs w:val="22"/>
          <w:lang w:val="ka-GE"/>
        </w:rPr>
        <w:t>საათის</w:t>
      </w:r>
      <w:r w:rsidR="001A29E8" w:rsidRPr="003F5675">
        <w:rPr>
          <w:sz w:val="22"/>
          <w:szCs w:val="22"/>
          <w:lang w:val="ka-GE"/>
        </w:rPr>
        <w:t xml:space="preserve"> </w:t>
      </w:r>
      <w:r w:rsidR="001A29E8" w:rsidRPr="003F5675">
        <w:rPr>
          <w:rFonts w:ascii="Sylfaen" w:hAnsi="Sylfaen" w:cs="Sylfaen"/>
          <w:sz w:val="22"/>
          <w:szCs w:val="22"/>
          <w:lang w:val="ka-GE"/>
        </w:rPr>
        <w:t>მანძილზე</w:t>
      </w:r>
      <w:r w:rsidR="003D4472">
        <w:rPr>
          <w:rFonts w:ascii="Sylfaen" w:hAnsi="Sylfaen" w:cs="Sylfaen"/>
          <w:sz w:val="22"/>
          <w:szCs w:val="22"/>
          <w:lang w:val="ka-GE"/>
        </w:rPr>
        <w:t>.</w:t>
      </w:r>
    </w:p>
    <w:p w14:paraId="1C33181C" w14:textId="77777777" w:rsidR="00674720" w:rsidRPr="00365DCB" w:rsidRDefault="00674720" w:rsidP="007B587F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</w:p>
    <w:p w14:paraId="54F03180" w14:textId="77777777" w:rsidR="003F5675" w:rsidRDefault="00604782" w:rsidP="003F56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eastAsia="Times New Roman" w:hAnsi="Sylfaen" w:cs="Courier New"/>
          <w:kern w:val="0"/>
          <w:lang w:val="ka-GE"/>
          <w14:ligatures w14:val="none"/>
        </w:rPr>
      </w:pP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კაფსულები გახანგრძლივებული გათავისუფლებით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(SR)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შექმნილია</w:t>
      </w:r>
      <w:r w:rsidRPr="003F5675">
        <w:rPr>
          <w:rFonts w:ascii="Sylfaen" w:eastAsia="Times New Roman" w:hAnsi="Sylfaen" w:cs="Sylfaen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აქტიური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ინგრედიენტების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 თანდათანობით გათავისუფლებით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გ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ახანგრძლივებული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>დროის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 </w:t>
      </w:r>
      <w:r w:rsidRPr="00365DCB">
        <w:rPr>
          <w:rFonts w:ascii="Sylfaen" w:eastAsia="Times New Roman" w:hAnsi="Sylfaen" w:cs="Sylfaen"/>
          <w:kern w:val="0"/>
          <w:lang w:val="ka-GE"/>
          <w14:ligatures w14:val="none"/>
        </w:rPr>
        <w:t xml:space="preserve">განმავლობაში </w:t>
      </w:r>
      <w:r w:rsidRPr="00365DCB">
        <w:rPr>
          <w:rFonts w:ascii="Sylfaen" w:eastAsia="Times New Roman" w:hAnsi="Sylfaen" w:cs="Courier New"/>
          <w:kern w:val="0"/>
          <w:lang w:val="ka-GE"/>
          <w14:ligatures w14:val="none"/>
        </w:rPr>
        <w:t xml:space="preserve">. </w:t>
      </w:r>
    </w:p>
    <w:p w14:paraId="32EF0B65" w14:textId="7C927514" w:rsidR="00604782" w:rsidRDefault="00604782" w:rsidP="003F56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 w:cs="Arial"/>
          <w:lang w:val="ka-GE"/>
        </w:rPr>
      </w:pPr>
      <w:r w:rsidRPr="003F5675">
        <w:rPr>
          <w:rFonts w:ascii="Sylfaen" w:hAnsi="Sylfaen" w:cs="Arial"/>
          <w:lang w:val="ka-GE"/>
        </w:rPr>
        <w:t xml:space="preserve">SR </w:t>
      </w:r>
      <w:r w:rsidRPr="003F5675">
        <w:rPr>
          <w:rFonts w:ascii="Sylfaen" w:hAnsi="Sylfaen" w:cs="Sylfaen"/>
          <w:lang w:val="ka-GE"/>
        </w:rPr>
        <w:t>მიკრო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კაფსულები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არის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ინოვაციური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ფორმა</w:t>
      </w:r>
      <w:r w:rsidRPr="003F5675">
        <w:rPr>
          <w:rFonts w:ascii="Sylfaen" w:hAnsi="Sylfaen" w:cs="Arial"/>
          <w:lang w:val="ka-GE"/>
        </w:rPr>
        <w:t xml:space="preserve">, </w:t>
      </w:r>
      <w:r w:rsidRPr="003F5675">
        <w:rPr>
          <w:rFonts w:ascii="Sylfaen" w:hAnsi="Sylfaen" w:cs="Sylfaen"/>
          <w:lang w:val="ka-GE"/>
        </w:rPr>
        <w:t>რომელიც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ხელს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უწყობს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აქტიური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ინგრედიენტების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უკეთეს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შეწოვას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და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უკეთეს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ტოლერანტობას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ყოველდღიურ</w:t>
      </w:r>
      <w:r w:rsidRPr="003F5675">
        <w:rPr>
          <w:rFonts w:ascii="Sylfaen" w:hAnsi="Sylfaen" w:cs="Arial"/>
          <w:lang w:val="ka-GE"/>
        </w:rPr>
        <w:t xml:space="preserve"> </w:t>
      </w:r>
      <w:r w:rsidRPr="003F5675">
        <w:rPr>
          <w:rFonts w:ascii="Sylfaen" w:hAnsi="Sylfaen" w:cs="Sylfaen"/>
          <w:lang w:val="ka-GE"/>
        </w:rPr>
        <w:t>დიეტაში</w:t>
      </w:r>
      <w:r w:rsidRPr="003F5675">
        <w:rPr>
          <w:rFonts w:ascii="Sylfaen" w:hAnsi="Sylfaen" w:cs="Arial"/>
          <w:lang w:val="ka-GE"/>
        </w:rPr>
        <w:t>.</w:t>
      </w:r>
    </w:p>
    <w:p w14:paraId="39F495C6" w14:textId="77777777" w:rsidR="003F5675" w:rsidRDefault="003F5675" w:rsidP="003F56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 w:cs="Arial"/>
          <w:lang w:val="ka-GE"/>
        </w:rPr>
      </w:pPr>
    </w:p>
    <w:p w14:paraId="03F7ECB0" w14:textId="77777777" w:rsidR="003F5675" w:rsidRPr="003F5675" w:rsidRDefault="003F5675" w:rsidP="003F56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ylfaen" w:hAnsi="Sylfaen" w:cs="Arial"/>
          <w:lang w:val="ka-GE"/>
        </w:rPr>
      </w:pPr>
    </w:p>
    <w:p w14:paraId="36D565E7" w14:textId="77777777" w:rsidR="003532E6" w:rsidRPr="00365DCB" w:rsidRDefault="003532E6" w:rsidP="00674720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უპირატესობები</w:t>
      </w:r>
      <w:proofErr w:type="spellEnd"/>
      <w:r w:rsidRPr="00365DCB">
        <w:rPr>
          <w:rFonts w:ascii="Sylfaen" w:hAnsi="Sylfaen" w:cs="Arial"/>
          <w:sz w:val="22"/>
          <w:szCs w:val="22"/>
        </w:rPr>
        <w:t>:</w:t>
      </w:r>
    </w:p>
    <w:p w14:paraId="33B32A7B" w14:textId="7EFA2276" w:rsidR="003532E6" w:rsidRPr="00365DCB" w:rsidRDefault="003532E6" w:rsidP="0067472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ეფექტურობა</w:t>
      </w:r>
      <w:proofErr w:type="spellEnd"/>
    </w:p>
    <w:p w14:paraId="7B71892C" w14:textId="5D09150E" w:rsidR="003532E6" w:rsidRPr="00365DCB" w:rsidRDefault="003532E6" w:rsidP="0067472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ბიოშეღწევადობა</w:t>
      </w:r>
      <w:proofErr w:type="spellEnd"/>
    </w:p>
    <w:p w14:paraId="4DA84AAE" w14:textId="4079B498" w:rsidR="003532E6" w:rsidRPr="00365DCB" w:rsidRDefault="003532E6" w:rsidP="0067472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</w:rPr>
      </w:pPr>
      <w:proofErr w:type="spellStart"/>
      <w:r w:rsidRPr="00365DCB">
        <w:rPr>
          <w:rFonts w:ascii="Sylfaen" w:hAnsi="Sylfaen" w:cs="Sylfaen"/>
          <w:sz w:val="22"/>
          <w:szCs w:val="22"/>
        </w:rPr>
        <w:t>მაღალი</w:t>
      </w:r>
      <w:proofErr w:type="spellEnd"/>
      <w:r w:rsidRPr="00365DCB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365DCB">
        <w:rPr>
          <w:rFonts w:ascii="Sylfaen" w:hAnsi="Sylfaen" w:cs="Sylfaen"/>
          <w:sz w:val="22"/>
          <w:szCs w:val="22"/>
        </w:rPr>
        <w:t>უსაფრთხოება</w:t>
      </w:r>
      <w:proofErr w:type="spellEnd"/>
    </w:p>
    <w:p w14:paraId="155B4DBC" w14:textId="77777777" w:rsidR="00674720" w:rsidRDefault="00674720" w:rsidP="006747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437B621A" w14:textId="77777777" w:rsidR="008511A9" w:rsidRDefault="008511A9" w:rsidP="006747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1B03B6C0" w14:textId="77777777" w:rsidR="008511A9" w:rsidRDefault="008511A9" w:rsidP="006747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5F8F504A" w14:textId="77777777" w:rsidR="008511A9" w:rsidRDefault="008511A9" w:rsidP="006747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0AC7D491" w14:textId="77777777" w:rsidR="008511A9" w:rsidRPr="00365DCB" w:rsidRDefault="008511A9" w:rsidP="00674720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Sylfaen" w:hAnsi="Sylfaen" w:cs="Arial"/>
          <w:sz w:val="22"/>
          <w:szCs w:val="22"/>
        </w:rPr>
      </w:pPr>
    </w:p>
    <w:p w14:paraId="01CA3642" w14:textId="08ABBEBE" w:rsidR="00604782" w:rsidRPr="00365DCB" w:rsidRDefault="003532E6" w:rsidP="007B587F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თითო კაფსულა შეიცავს: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990"/>
        <w:gridCol w:w="930"/>
      </w:tblGrid>
      <w:tr w:rsidR="00365DCB" w:rsidRPr="00365DCB" w14:paraId="272BCFE3" w14:textId="77777777" w:rsidTr="005443DD">
        <w:tc>
          <w:tcPr>
            <w:tcW w:w="5305" w:type="dxa"/>
          </w:tcPr>
          <w:p w14:paraId="0B477802" w14:textId="19B2F905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აქტიური ინგრედიენტები</w:t>
            </w:r>
          </w:p>
        </w:tc>
        <w:tc>
          <w:tcPr>
            <w:tcW w:w="990" w:type="dxa"/>
          </w:tcPr>
          <w:p w14:paraId="4FD3AE01" w14:textId="77777777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900" w:type="dxa"/>
          </w:tcPr>
          <w:p w14:paraId="06C74EEF" w14:textId="77777777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%</w:t>
            </w:r>
            <w:r w:rsidRPr="00365DCB">
              <w:rPr>
                <w:rFonts w:ascii="Sylfaen" w:hAnsi="Sylfaen" w:cs="Arial"/>
                <w:sz w:val="22"/>
                <w:szCs w:val="22"/>
              </w:rPr>
              <w:t>NRV</w:t>
            </w: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*</w:t>
            </w:r>
          </w:p>
        </w:tc>
      </w:tr>
      <w:tr w:rsidR="00365DCB" w:rsidRPr="00365DCB" w14:paraId="7318262A" w14:textId="77777777" w:rsidTr="005443DD">
        <w:trPr>
          <w:trHeight w:val="654"/>
        </w:trPr>
        <w:tc>
          <w:tcPr>
            <w:tcW w:w="5305" w:type="dxa"/>
          </w:tcPr>
          <w:p w14:paraId="62DA8AE0" w14:textId="77777777" w:rsidR="005443DD" w:rsidRDefault="003D4472" w:rsidP="005443D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სოიოს ექსტრაქტი</w:t>
            </w:r>
          </w:p>
          <w:p w14:paraId="77A54D87" w14:textId="039CD334" w:rsidR="0066046B" w:rsidRPr="00365DCB" w:rsidRDefault="003D4472" w:rsidP="005443D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="0066046B"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(40% </w:t>
            </w:r>
            <w:r w:rsidR="005443DD">
              <w:rPr>
                <w:rFonts w:ascii="Sylfaen" w:hAnsi="Sylfaen"/>
                <w:sz w:val="22"/>
                <w:szCs w:val="22"/>
                <w:lang w:val="ka-GE"/>
              </w:rPr>
              <w:t>იზოფლავონოიდები</w:t>
            </w:r>
            <w:r w:rsidR="0066046B" w:rsidRPr="00365DCB">
              <w:rPr>
                <w:rFonts w:ascii="Sylfaen" w:hAnsi="Sylfaen"/>
                <w:sz w:val="22"/>
                <w:szCs w:val="22"/>
                <w:lang w:val="ka-GE"/>
              </w:rPr>
              <w:t>)</w:t>
            </w:r>
          </w:p>
        </w:tc>
        <w:tc>
          <w:tcPr>
            <w:tcW w:w="990" w:type="dxa"/>
          </w:tcPr>
          <w:p w14:paraId="1B9C1AEC" w14:textId="549A83C9" w:rsidR="0066046B" w:rsidRPr="00365DCB" w:rsidRDefault="003D4472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2</w:t>
            </w:r>
            <w:r w:rsidR="0066046B" w:rsidRPr="00365DCB">
              <w:rPr>
                <w:rFonts w:ascii="Sylfaen" w:hAnsi="Sylfaen" w:cs="Arial"/>
                <w:sz w:val="22"/>
                <w:szCs w:val="22"/>
                <w:lang w:val="ka-GE"/>
              </w:rPr>
              <w:t>00 მგ</w:t>
            </w:r>
          </w:p>
        </w:tc>
        <w:tc>
          <w:tcPr>
            <w:tcW w:w="900" w:type="dxa"/>
          </w:tcPr>
          <w:p w14:paraId="4EC19258" w14:textId="5DFAE443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  <w:tr w:rsidR="00365DCB" w:rsidRPr="00365DCB" w14:paraId="6DC67422" w14:textId="77777777" w:rsidTr="005443DD">
        <w:trPr>
          <w:trHeight w:val="561"/>
        </w:trPr>
        <w:tc>
          <w:tcPr>
            <w:tcW w:w="5305" w:type="dxa"/>
          </w:tcPr>
          <w:p w14:paraId="54D9F97E" w14:textId="7C34CD15" w:rsidR="0066046B" w:rsidRPr="00365DCB" w:rsidRDefault="005443DD" w:rsidP="001A1174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ციმიტიფუგა (</w:t>
            </w:r>
            <w:r>
              <w:t xml:space="preserve">Cimicifuga </w:t>
            </w:r>
            <w:proofErr w:type="spellStart"/>
            <w:r>
              <w:t>foetida</w:t>
            </w:r>
            <w:proofErr w:type="spellEnd"/>
            <w:r>
              <w:t xml:space="preserve"> Linn</w:t>
            </w:r>
            <w:r>
              <w:rPr>
                <w:rFonts w:asciiTheme="minorHAnsi" w:hAnsiTheme="minorHAnsi"/>
                <w:lang w:val="ka-GE"/>
              </w:rPr>
              <w:t>)</w:t>
            </w:r>
            <w:r>
              <w:t xml:space="preserve"> </w:t>
            </w:r>
            <w:r>
              <w:rPr>
                <w:rFonts w:ascii="Sylfaen" w:hAnsi="Sylfaen"/>
                <w:lang w:val="ka-GE"/>
              </w:rPr>
              <w:t>ქსტრაქტი</w:t>
            </w:r>
            <w:r w:rsidR="0066046B"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</w:p>
          <w:p w14:paraId="563044B0" w14:textId="43AD72F4" w:rsidR="0066046B" w:rsidRPr="00365DCB" w:rsidRDefault="0066046B" w:rsidP="001A1174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="005443DD">
              <w:rPr>
                <w:rFonts w:ascii="Sylfaen" w:hAnsi="Sylfaen"/>
                <w:sz w:val="22"/>
                <w:szCs w:val="22"/>
                <w:lang w:val="ka-GE"/>
              </w:rPr>
              <w:t>2,5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% </w:t>
            </w:r>
            <w:r w:rsidR="005443DD">
              <w:rPr>
                <w:rFonts w:ascii="Sylfaen" w:hAnsi="Sylfaen"/>
                <w:sz w:val="22"/>
                <w:szCs w:val="22"/>
                <w:lang w:val="ka-GE"/>
              </w:rPr>
              <w:t>ტრიტერპენები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)</w:t>
            </w:r>
          </w:p>
        </w:tc>
        <w:tc>
          <w:tcPr>
            <w:tcW w:w="990" w:type="dxa"/>
          </w:tcPr>
          <w:p w14:paraId="14C7F832" w14:textId="771A7D48" w:rsidR="0066046B" w:rsidRPr="00365DCB" w:rsidRDefault="005443DD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40</w:t>
            </w:r>
            <w:r w:rsidR="0066046B" w:rsidRPr="00365DCB">
              <w:rPr>
                <w:rFonts w:ascii="Sylfaen" w:hAnsi="Sylfaen" w:cs="Arial"/>
                <w:sz w:val="22"/>
                <w:szCs w:val="22"/>
                <w:lang w:val="ka-GE"/>
              </w:rPr>
              <w:t>მგ</w:t>
            </w:r>
          </w:p>
        </w:tc>
        <w:tc>
          <w:tcPr>
            <w:tcW w:w="900" w:type="dxa"/>
          </w:tcPr>
          <w:p w14:paraId="56895674" w14:textId="2C5A1EB0" w:rsidR="0066046B" w:rsidRPr="00365DCB" w:rsidRDefault="0066046B" w:rsidP="001A1174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  <w:tr w:rsidR="00365DCB" w:rsidRPr="00365DCB" w14:paraId="5FD87EA8" w14:textId="77777777" w:rsidTr="005443DD">
        <w:trPr>
          <w:trHeight w:val="413"/>
        </w:trPr>
        <w:tc>
          <w:tcPr>
            <w:tcW w:w="5305" w:type="dxa"/>
          </w:tcPr>
          <w:p w14:paraId="6B80E002" w14:textId="7662E63E" w:rsidR="0066046B" w:rsidRPr="00365DCB" w:rsidRDefault="005443DD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ვიტამინი </w:t>
            </w:r>
            <w:r>
              <w:rPr>
                <w:rFonts w:ascii="Sylfaen" w:hAnsi="Sylfaen"/>
                <w:sz w:val="22"/>
                <w:szCs w:val="22"/>
              </w:rPr>
              <w:t xml:space="preserve">B6 </w:t>
            </w:r>
            <w:r w:rsidR="0066046B"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</w:p>
        </w:tc>
        <w:tc>
          <w:tcPr>
            <w:tcW w:w="990" w:type="dxa"/>
          </w:tcPr>
          <w:p w14:paraId="4A1E8E0F" w14:textId="52700C37" w:rsidR="0066046B" w:rsidRPr="00365DCB" w:rsidRDefault="005443DD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  <w:r w:rsidR="0066046B" w:rsidRPr="00365DCB">
              <w:rPr>
                <w:rFonts w:ascii="Sylfaen" w:hAnsi="Sylfaen" w:cs="Arial"/>
                <w:sz w:val="22"/>
                <w:szCs w:val="22"/>
                <w:lang w:val="ka-GE"/>
              </w:rPr>
              <w:t xml:space="preserve"> მგ </w:t>
            </w:r>
          </w:p>
        </w:tc>
        <w:tc>
          <w:tcPr>
            <w:tcW w:w="900" w:type="dxa"/>
          </w:tcPr>
          <w:p w14:paraId="113CAD7E" w14:textId="24930EDC" w:rsidR="0066046B" w:rsidRPr="005443DD" w:rsidRDefault="005443DD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429%</w:t>
            </w:r>
          </w:p>
        </w:tc>
      </w:tr>
      <w:tr w:rsidR="00365DCB" w:rsidRPr="00365DCB" w14:paraId="5648A224" w14:textId="77777777" w:rsidTr="005443DD">
        <w:trPr>
          <w:trHeight w:val="350"/>
        </w:trPr>
        <w:tc>
          <w:tcPr>
            <w:tcW w:w="5305" w:type="dxa"/>
          </w:tcPr>
          <w:p w14:paraId="4263230D" w14:textId="23FD355F" w:rsidR="0066046B" w:rsidRPr="00C3585E" w:rsidRDefault="00C3585E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ფოლიუმის მჟავა</w:t>
            </w:r>
          </w:p>
        </w:tc>
        <w:tc>
          <w:tcPr>
            <w:tcW w:w="990" w:type="dxa"/>
          </w:tcPr>
          <w:p w14:paraId="704477DF" w14:textId="05015A88" w:rsidR="0066046B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</w:rPr>
              <w:t xml:space="preserve">200 </w:t>
            </w:r>
            <w:r>
              <w:rPr>
                <w:rFonts w:ascii="Sylfaen" w:hAnsi="Sylfaen" w:cs="Arial"/>
                <w:sz w:val="22"/>
                <w:szCs w:val="22"/>
                <w:lang w:val="ka-GE"/>
              </w:rPr>
              <w:t>მკგ</w:t>
            </w:r>
            <w:r w:rsidR="00294171" w:rsidRPr="00365DCB">
              <w:rPr>
                <w:rFonts w:ascii="Sylfaen" w:hAnsi="Sylfaen" w:cs="Arial"/>
                <w:sz w:val="22"/>
                <w:szCs w:val="22"/>
                <w:lang w:val="ka-GE"/>
              </w:rPr>
              <w:t xml:space="preserve"> </w:t>
            </w:r>
          </w:p>
        </w:tc>
        <w:tc>
          <w:tcPr>
            <w:tcW w:w="900" w:type="dxa"/>
          </w:tcPr>
          <w:p w14:paraId="0DB7912A" w14:textId="047B9C44" w:rsidR="0066046B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10</w:t>
            </w:r>
            <w:r w:rsidR="00294171" w:rsidRPr="00365DCB">
              <w:rPr>
                <w:rFonts w:ascii="Sylfaen" w:hAnsi="Sylfaen" w:cs="Arial"/>
                <w:sz w:val="22"/>
                <w:szCs w:val="22"/>
                <w:lang w:val="ka-GE"/>
              </w:rPr>
              <w:t>0%</w:t>
            </w:r>
          </w:p>
        </w:tc>
      </w:tr>
      <w:tr w:rsidR="00365DCB" w:rsidRPr="00365DCB" w14:paraId="4EC97DC1" w14:textId="77777777" w:rsidTr="005443DD">
        <w:trPr>
          <w:trHeight w:val="440"/>
        </w:trPr>
        <w:tc>
          <w:tcPr>
            <w:tcW w:w="5305" w:type="dxa"/>
          </w:tcPr>
          <w:p w14:paraId="73D577F3" w14:textId="7945462A" w:rsidR="0066046B" w:rsidRPr="00365DCB" w:rsidRDefault="00C3585E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ბიოტინი</w:t>
            </w:r>
          </w:p>
        </w:tc>
        <w:tc>
          <w:tcPr>
            <w:tcW w:w="990" w:type="dxa"/>
          </w:tcPr>
          <w:p w14:paraId="5F678E07" w14:textId="152680BF" w:rsidR="0066046B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1</w:t>
            </w:r>
            <w:r w:rsidR="00294171" w:rsidRPr="00365DCB">
              <w:rPr>
                <w:rFonts w:ascii="Sylfaen" w:hAnsi="Sylfaen" w:cs="Arial"/>
                <w:sz w:val="22"/>
                <w:szCs w:val="22"/>
                <w:lang w:val="ka-GE"/>
              </w:rPr>
              <w:t>50 მკგ</w:t>
            </w:r>
          </w:p>
        </w:tc>
        <w:tc>
          <w:tcPr>
            <w:tcW w:w="900" w:type="dxa"/>
          </w:tcPr>
          <w:p w14:paraId="22C08560" w14:textId="30A49D0D" w:rsidR="0066046B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30</w:t>
            </w:r>
            <w:r w:rsidR="00294171" w:rsidRPr="00365DCB">
              <w:rPr>
                <w:rFonts w:ascii="Sylfaen" w:hAnsi="Sylfaen" w:cs="Arial"/>
                <w:sz w:val="22"/>
                <w:szCs w:val="22"/>
                <w:lang w:val="ka-GE"/>
              </w:rPr>
              <w:t>0%</w:t>
            </w:r>
          </w:p>
        </w:tc>
      </w:tr>
      <w:tr w:rsidR="00C3585E" w:rsidRPr="00365DCB" w14:paraId="3F1F9FF9" w14:textId="77777777" w:rsidTr="005443DD">
        <w:trPr>
          <w:trHeight w:val="440"/>
        </w:trPr>
        <w:tc>
          <w:tcPr>
            <w:tcW w:w="5305" w:type="dxa"/>
          </w:tcPr>
          <w:p w14:paraId="4D8F35E2" w14:textId="21781F1C" w:rsidR="00C3585E" w:rsidRPr="00C3585E" w:rsidRDefault="00C3585E" w:rsidP="0066046B">
            <w:pPr>
              <w:pStyle w:val="NormalWeb"/>
              <w:spacing w:before="0" w:beforeAutospacing="0" w:after="0" w:afterAutospacing="0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ვიტამინი </w:t>
            </w:r>
            <w:r>
              <w:rPr>
                <w:rFonts w:ascii="Sylfaen" w:hAnsi="Sylfaen"/>
                <w:sz w:val="22"/>
                <w:szCs w:val="22"/>
              </w:rPr>
              <w:t xml:space="preserve">D3 </w:t>
            </w:r>
          </w:p>
        </w:tc>
        <w:tc>
          <w:tcPr>
            <w:tcW w:w="990" w:type="dxa"/>
          </w:tcPr>
          <w:p w14:paraId="0A12F858" w14:textId="00B1D868" w:rsidR="00C3585E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10მკგ</w:t>
            </w:r>
          </w:p>
        </w:tc>
        <w:tc>
          <w:tcPr>
            <w:tcW w:w="900" w:type="dxa"/>
          </w:tcPr>
          <w:p w14:paraId="14CE0843" w14:textId="3F73DD44" w:rsidR="00C3585E" w:rsidRPr="00365DCB" w:rsidRDefault="00C3585E" w:rsidP="0066046B">
            <w:pPr>
              <w:pStyle w:val="NormalWeb"/>
              <w:spacing w:after="0" w:afterAutospacing="0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  <w:lang w:val="ka-GE"/>
              </w:rPr>
              <w:t>200%</w:t>
            </w:r>
          </w:p>
        </w:tc>
      </w:tr>
    </w:tbl>
    <w:p w14:paraId="1482F419" w14:textId="6ED82E94" w:rsidR="00294171" w:rsidRPr="00365DCB" w:rsidRDefault="00294171" w:rsidP="00674720">
      <w:pPr>
        <w:pStyle w:val="HTMLPreformatted"/>
        <w:shd w:val="clear" w:color="auto" w:fill="F8F9FA"/>
        <w:rPr>
          <w:rStyle w:val="y2iqfc"/>
          <w:rFonts w:ascii="inherit" w:hAnsi="inherit"/>
          <w:lang w:val="ka-GE"/>
        </w:rPr>
      </w:pPr>
      <w:r w:rsidRPr="00365DCB">
        <w:rPr>
          <w:rStyle w:val="y2iqfc"/>
          <w:rFonts w:ascii="inherit" w:hAnsi="inherit"/>
          <w:lang w:val="ka-GE"/>
        </w:rPr>
        <w:t xml:space="preserve">*NRVs: </w:t>
      </w:r>
      <w:r w:rsidRPr="00365DCB">
        <w:rPr>
          <w:rStyle w:val="y2iqfc"/>
          <w:rFonts w:ascii="Sylfaen" w:hAnsi="Sylfaen" w:cs="Sylfaen"/>
          <w:lang w:val="ka-GE"/>
        </w:rPr>
        <w:t>ნუტრიენტების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 xml:space="preserve">რეფერენსული 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მნიშვნელობები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ყოველდღიური მიღებისთვის</w:t>
      </w:r>
      <w:r w:rsidRPr="00365DCB">
        <w:rPr>
          <w:rStyle w:val="y2iqfc"/>
          <w:rFonts w:ascii="inherit" w:hAnsi="inherit"/>
          <w:lang w:val="ka-GE"/>
        </w:rPr>
        <w:t xml:space="preserve">, </w:t>
      </w:r>
      <w:r w:rsidRPr="00365DCB">
        <w:rPr>
          <w:rStyle w:val="y2iqfc"/>
          <w:rFonts w:ascii="Sylfaen" w:hAnsi="Sylfaen" w:cs="Sylfaen"/>
          <w:lang w:val="ka-GE"/>
        </w:rPr>
        <w:t>როგორც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განსაზღვრულია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რეგულაციით</w:t>
      </w:r>
      <w:r w:rsidRPr="00365DCB">
        <w:rPr>
          <w:rStyle w:val="y2iqfc"/>
          <w:rFonts w:ascii="inherit" w:hAnsi="inherit"/>
          <w:lang w:val="ka-GE"/>
        </w:rPr>
        <w:t xml:space="preserve"> (EU) No169/2011</w:t>
      </w:r>
    </w:p>
    <w:p w14:paraId="7EDB30DB" w14:textId="77777777" w:rsidR="00294171" w:rsidRPr="00365DCB" w:rsidRDefault="00294171" w:rsidP="00674720">
      <w:pPr>
        <w:pStyle w:val="HTMLPreformatted"/>
        <w:shd w:val="clear" w:color="auto" w:fill="F8F9FA"/>
        <w:rPr>
          <w:rStyle w:val="y2iqfc"/>
          <w:rFonts w:ascii="inherit" w:hAnsi="inherit"/>
          <w:lang w:val="ka-GE"/>
        </w:rPr>
      </w:pPr>
      <w:r w:rsidRPr="00365DCB">
        <w:rPr>
          <w:rStyle w:val="y2iqfc"/>
          <w:rFonts w:ascii="inherit" w:hAnsi="inherit"/>
          <w:lang w:val="ka-GE"/>
        </w:rPr>
        <w:t xml:space="preserve">** NA: </w:t>
      </w:r>
      <w:r w:rsidRPr="00365DCB">
        <w:rPr>
          <w:rStyle w:val="y2iqfc"/>
          <w:rFonts w:ascii="Sylfaen" w:hAnsi="Sylfaen" w:cs="Sylfaen"/>
          <w:lang w:val="ka-GE"/>
        </w:rPr>
        <w:t>დღიური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ღირებულება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დადგენილი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არის</w:t>
      </w:r>
      <w:r w:rsidRPr="00365DCB">
        <w:rPr>
          <w:rStyle w:val="y2iqfc"/>
          <w:rFonts w:ascii="inherit" w:hAnsi="inherit"/>
          <w:lang w:val="ka-GE"/>
        </w:rPr>
        <w:t xml:space="preserve">. </w:t>
      </w:r>
      <w:r w:rsidRPr="00365DCB">
        <w:rPr>
          <w:rStyle w:val="y2iqfc"/>
          <w:rFonts w:ascii="Sylfaen" w:hAnsi="Sylfaen" w:cs="Sylfaen"/>
          <w:lang w:val="ka-GE"/>
        </w:rPr>
        <w:t>ღირებულებები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პროცენტებში</w:t>
      </w:r>
    </w:p>
    <w:p w14:paraId="39EE303A" w14:textId="4947A1B1" w:rsidR="00294171" w:rsidRPr="00365DCB" w:rsidRDefault="00294171" w:rsidP="00674720">
      <w:pPr>
        <w:pStyle w:val="HTMLPreformatted"/>
        <w:shd w:val="clear" w:color="auto" w:fill="F8F9FA"/>
        <w:rPr>
          <w:rFonts w:ascii="Sylfaen" w:hAnsi="Sylfaen"/>
        </w:rPr>
      </w:pPr>
      <w:r w:rsidRPr="00365DCB">
        <w:rPr>
          <w:rStyle w:val="y2iqfc"/>
          <w:rFonts w:ascii="Sylfaen" w:hAnsi="Sylfaen" w:cs="Sylfaen"/>
          <w:lang w:val="ka-GE"/>
        </w:rPr>
        <w:t>გამო</w:t>
      </w:r>
      <w:r w:rsidR="00674720" w:rsidRPr="00365DCB">
        <w:rPr>
          <w:rStyle w:val="y2iqfc"/>
          <w:rFonts w:ascii="Sylfaen" w:hAnsi="Sylfaen" w:cs="Sylfaen"/>
          <w:lang w:val="ka-GE"/>
        </w:rPr>
        <w:t>ი</w:t>
      </w:r>
      <w:r w:rsidRPr="00365DCB">
        <w:rPr>
          <w:rStyle w:val="y2iqfc"/>
          <w:rFonts w:ascii="Sylfaen" w:hAnsi="Sylfaen" w:cs="Sylfaen"/>
          <w:lang w:val="ka-GE"/>
        </w:rPr>
        <w:t>თვლ</w:t>
      </w:r>
      <w:r w:rsidR="00674720" w:rsidRPr="00365DCB">
        <w:rPr>
          <w:rStyle w:val="y2iqfc"/>
          <w:rFonts w:ascii="Sylfaen" w:hAnsi="Sylfaen" w:cs="Sylfaen"/>
          <w:lang w:val="ka-GE"/>
        </w:rPr>
        <w:t>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მრგვალ</w:t>
      </w:r>
      <w:r w:rsidR="00674720" w:rsidRPr="00365DCB">
        <w:rPr>
          <w:rStyle w:val="y2iqfc"/>
          <w:rFonts w:ascii="Sylfaen" w:hAnsi="Sylfaen" w:cs="Sylfaen"/>
          <w:lang w:val="ka-GE"/>
        </w:rPr>
        <w:t>დება</w:t>
      </w:r>
      <w:r w:rsidR="00674720" w:rsidRPr="00365DCB">
        <w:rPr>
          <w:rStyle w:val="y2iqfc"/>
          <w:rFonts w:ascii="Sylfaen" w:hAnsi="Sylfaen"/>
          <w:lang w:val="ka-GE"/>
        </w:rPr>
        <w:t>.</w:t>
      </w:r>
    </w:p>
    <w:p w14:paraId="6D394479" w14:textId="6FF65FF6" w:rsidR="003532E6" w:rsidRPr="00413BF5" w:rsidRDefault="00413BF5" w:rsidP="00674720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  <w:r>
        <w:rPr>
          <w:rFonts w:ascii="Sylfaen" w:hAnsi="Sylfaen"/>
          <w:sz w:val="22"/>
          <w:szCs w:val="22"/>
          <w:lang w:val="ka-GE"/>
        </w:rPr>
        <w:t>შეფუთვა: N30 კაფსულა</w:t>
      </w:r>
    </w:p>
    <w:p w14:paraId="5A452CE1" w14:textId="04276EA7" w:rsidR="003532E6" w:rsidRDefault="00674720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/>
          <w:sz w:val="22"/>
          <w:szCs w:val="22"/>
          <w:lang w:val="ka-GE"/>
        </w:rPr>
        <w:t>წონა ნეტო :26,16 გ</w:t>
      </w:r>
    </w:p>
    <w:p w14:paraId="4B888BDF" w14:textId="77777777" w:rsidR="002F3E78" w:rsidRPr="00F25DAD" w:rsidRDefault="002F3E78" w:rsidP="002F3E7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bookmarkStart w:id="0" w:name="_Hlk136351524"/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დამზადებულია შვეიცარიაში</w:t>
      </w:r>
    </w:p>
    <w:p w14:paraId="506ABD68" w14:textId="77777777" w:rsidR="002F3E78" w:rsidRPr="00F25DAD" w:rsidRDefault="002F3E78" w:rsidP="002F3E7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Swiss Energy Pharma GmbH-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ლიცენზიით</w:t>
      </w:r>
      <w:bookmarkEnd w:id="0"/>
    </w:p>
    <w:p w14:paraId="29F11EFE" w14:textId="77777777" w:rsidR="002F3E78" w:rsidRPr="00F25DAD" w:rsidRDefault="002F3E78" w:rsidP="002F3E78">
      <w:pPr>
        <w:pStyle w:val="NormalWeb"/>
        <w:shd w:val="clear" w:color="auto" w:fill="FFFFFF"/>
        <w:tabs>
          <w:tab w:val="left" w:pos="8145"/>
        </w:tabs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ab/>
      </w:r>
    </w:p>
    <w:p w14:paraId="2E89A875" w14:textId="77777777" w:rsidR="003532E6" w:rsidRDefault="003532E6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sz w:val="22"/>
          <w:szCs w:val="22"/>
          <w:lang w:val="ka-GE"/>
        </w:rPr>
      </w:pPr>
    </w:p>
    <w:p w14:paraId="38CB407D" w14:textId="77777777" w:rsidR="003F5675" w:rsidRPr="003F5675" w:rsidRDefault="003F5675" w:rsidP="003F5675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sz w:val="22"/>
          <w:szCs w:val="22"/>
          <w:lang w:val="ka-GE"/>
        </w:rPr>
      </w:pPr>
    </w:p>
    <w:sectPr w:rsidR="003F5675" w:rsidRPr="003F5675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96C2E"/>
    <w:rsid w:val="001705FA"/>
    <w:rsid w:val="00173E18"/>
    <w:rsid w:val="001A29E8"/>
    <w:rsid w:val="0026467D"/>
    <w:rsid w:val="00294171"/>
    <w:rsid w:val="002F3E78"/>
    <w:rsid w:val="003532E6"/>
    <w:rsid w:val="00365DCB"/>
    <w:rsid w:val="003D4472"/>
    <w:rsid w:val="003F5675"/>
    <w:rsid w:val="00413BF5"/>
    <w:rsid w:val="004171C1"/>
    <w:rsid w:val="004D031A"/>
    <w:rsid w:val="005443DD"/>
    <w:rsid w:val="00604782"/>
    <w:rsid w:val="00647E36"/>
    <w:rsid w:val="0066046B"/>
    <w:rsid w:val="00674720"/>
    <w:rsid w:val="007B587F"/>
    <w:rsid w:val="0083410F"/>
    <w:rsid w:val="008511A9"/>
    <w:rsid w:val="00937C84"/>
    <w:rsid w:val="00BB19F0"/>
    <w:rsid w:val="00BF1C0C"/>
    <w:rsid w:val="00C3585E"/>
    <w:rsid w:val="00CF1B03"/>
    <w:rsid w:val="00E4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D447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D447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12</cp:revision>
  <cp:lastPrinted>2023-05-30T12:20:00Z</cp:lastPrinted>
  <dcterms:created xsi:type="dcterms:W3CDTF">2023-05-26T20:56:00Z</dcterms:created>
  <dcterms:modified xsi:type="dcterms:W3CDTF">2023-10-13T12:06:00Z</dcterms:modified>
</cp:coreProperties>
</file>